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CC1B9" w14:textId="38A03B5E" w:rsidR="009C19FD" w:rsidRPr="00124DC6" w:rsidRDefault="00124DC6" w:rsidP="009C19FD">
      <w:pPr>
        <w:bidi/>
        <w:jc w:val="center"/>
        <w:rPr>
          <w:rFonts w:ascii="IRANSans(FaNum)" w:hAnsi="IRANSans(FaNum)" w:cs="IRANSans(FaNum)"/>
          <w:sz w:val="60"/>
          <w:szCs w:val="60"/>
          <w:rtl/>
          <w:lang w:bidi="fa-IR"/>
        </w:rPr>
      </w:pPr>
      <w:r>
        <w:rPr>
          <w:rFonts w:ascii="IRANSans(FaNum)" w:hAnsi="IRANSans(FaNum)" w:cs="IRANSans(FaNum)"/>
          <w:sz w:val="60"/>
          <w:szCs w:val="60"/>
          <w:rtl/>
          <w:lang w:bidi="fa-IR"/>
        </w:rPr>
        <w:t>فاکتور فروش</w:t>
      </w:r>
      <w:r w:rsidR="009C19FD" w:rsidRPr="00124DC6">
        <w:rPr>
          <w:rFonts w:ascii="IRANSans(FaNum)" w:hAnsi="IRANSans(FaNum)" w:cs="IRANSans(FaNum)"/>
          <w:sz w:val="60"/>
          <w:szCs w:val="60"/>
          <w:rtl/>
          <w:lang w:bidi="fa-IR"/>
        </w:rPr>
        <w:t xml:space="preserve"> </w:t>
      </w:r>
    </w:p>
    <w:p w14:paraId="78208EED" w14:textId="02CEF9D4" w:rsidR="009C19FD" w:rsidRPr="00124DC6" w:rsidRDefault="009C19FD" w:rsidP="009C19F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فاکتور فروش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انتخاب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884705" w14:textId="3D598F52" w:rsidR="009C19FD" w:rsidRPr="00124DC6" w:rsidRDefault="009C19FD" w:rsidP="009C19F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noProof/>
        </w:rPr>
        <w:drawing>
          <wp:inline distT="0" distB="0" distL="0" distR="0" wp14:anchorId="70C25D15" wp14:editId="6B79DE7F">
            <wp:extent cx="2571750" cy="733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67E2B" w14:textId="4C75F406" w:rsidR="009C19FD" w:rsidRPr="00124DC6" w:rsidRDefault="009C19FD" w:rsidP="009C19F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برای ایجاد فاکتور جدید دکمه (جدید</w:t>
      </w:r>
      <w:r w:rsidRPr="00124DC6">
        <w:rPr>
          <w:rFonts w:ascii="IRANSans(FaNum)" w:hAnsi="IRANSans(FaNum)" w:cs="IRANSans(FaNum)"/>
          <w:sz w:val="28"/>
          <w:szCs w:val="28"/>
          <w:rtl/>
          <w:lang w:bidi="ku-Arab-IQ"/>
        </w:rPr>
        <w:t>)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9304E0" w14:textId="4AA1C8DC" w:rsidR="009C19FD" w:rsidRPr="00124DC6" w:rsidRDefault="009C19FD" w:rsidP="009C19F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ایجاد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ش‌فاکتور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ش‌فاکتور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FDC06E5" w14:textId="6F1A8B00" w:rsidR="009C19FD" w:rsidRPr="00124DC6" w:rsidRDefault="009C19FD" w:rsidP="009C19F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3F6DDEF7" wp14:editId="750F82D1">
            <wp:extent cx="4528185" cy="1323975"/>
            <wp:effectExtent l="0" t="0" r="571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18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EBD80" w14:textId="55207A22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ذخیره فاکتور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یک شماره فاکتور برای این فاکتور ایجاد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538199" w14:textId="5F2B1EA1" w:rsidR="009C19FD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فاکتور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روز را در نظرمی گیرد و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تاریخ را تنظیم کرد.</w:t>
      </w:r>
    </w:p>
    <w:p w14:paraId="609E9E46" w14:textId="4EE51C20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باشد تاریخ فاکتور در چاپ نمایش داده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و اگر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باشد تاریخ فاکتور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در چاپ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نمایش داده نم شود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697148" w14:textId="0CE5C52B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انباری را که کالاها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در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قرارمی گیرد را انتخاب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2BC347" w14:textId="5410CE81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فاکتور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روی معمولی قرار دارد و فقط برای موجودی اول دوره نوع فاکتور را موجودی اول دوره قرار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FE3C151" w14:textId="77777777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نام فروشنده یا همان شخصی که کالاها را از او خریداری می کینم.</w:t>
      </w:r>
    </w:p>
    <w:p w14:paraId="2F7BEE5C" w14:textId="0F9689C4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اگر درمورد فاکتور خرید توضیحی بود در این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کادر درج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0740029" w14:textId="7DFBBCD9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مبالغی را که در هر سطر وارد کنید مبلغ را به تومان نمایش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97B9903" w14:textId="3F91847B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کالا را انتخاب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FC54BA0" w14:textId="303D6726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این دکمه جهت دسترسی سریع به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توضیح بیشتر در قسمت مربوطه)</w:t>
      </w:r>
    </w:p>
    <w:p w14:paraId="41255DEA" w14:textId="4ACA81A9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فروش را انتخاب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در تنظ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مات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فروش را انتخاب کنید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649086E" w14:textId="24E62A94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واحد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کالا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انتخاب شده را نمایش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DB5C916" w14:textId="272C5C7E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خرید هر کالا را نمایش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پر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359401" w14:textId="7F186A70" w:rsidR="00A66E93" w:rsidRPr="00124DC6" w:rsidRDefault="00A66E93" w:rsidP="00A66E9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جمع کل هر </w:t>
      </w:r>
      <w:r w:rsidR="0041177D"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 را نمایش </w:t>
      </w:r>
      <w:r w:rsidR="00124D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4D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4D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1177D"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297ABF20" w14:textId="778843A6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قیمت فروش را به صورت اتوماتیک پرمی کند به شرطی که قیمت فروش را در فاکتور خرید یا تعریف کالا وارد کرده باشیم و</w:t>
      </w:r>
    </w:p>
    <w:p w14:paraId="31FA60DD" w14:textId="77777777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مبلغ کل هر کالا را جداگانه نمایش می دهد .</w:t>
      </w:r>
    </w:p>
    <w:p w14:paraId="6D62CCBC" w14:textId="77777777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برای هر قلم کالا می توان تخفیف جداگانه وارد کرد .</w:t>
      </w:r>
    </w:p>
    <w:p w14:paraId="7C569A77" w14:textId="77777777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تعداد کل کالاها در تمامی سطر فاکتور را نمایش می دهد .</w:t>
      </w:r>
    </w:p>
    <w:p w14:paraId="534DC27D" w14:textId="27372CF7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مبلغ کل کالاها در تمامی سطر فاکتور را نمایش می دهد.</w:t>
      </w:r>
    </w:p>
    <w:p w14:paraId="0AC4B7EE" w14:textId="5D41402D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در این کادر تخفیف کل فاکتور را نمایش و در کادر بغل آن می توان یک تخفیف کلی راهم برای کل فاکتور در نظر گرفت.</w:t>
      </w:r>
    </w:p>
    <w:p w14:paraId="75AF9FA7" w14:textId="733966B0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مبلغ نهایی فاکتور با کسر تخفیف و جمع هزینه حمل در صورتی که برعهده فروشنده  باشد را نمایش می دهد .</w:t>
      </w:r>
    </w:p>
    <w:p w14:paraId="4110C312" w14:textId="77777777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اگر هزینه حملی بود مختص به این فاکتور در این کادر وارد می کنیم .</w:t>
      </w:r>
    </w:p>
    <w:p w14:paraId="2B47E227" w14:textId="709DB33F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اگر هزینه حمل فاکتور فروش برعهده فروشنده باشد این تیک فعال واگر بر عهده فروشنده نباشد دیگه هزینه حمل نباید در این فاکتور ثبت شود .</w:t>
      </w:r>
    </w:p>
    <w:p w14:paraId="6CF273BE" w14:textId="3B454934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بستانکار یعنی همان سرفصل یا قسمت که هزینه حمل را باید پرداخت کند </w:t>
      </w:r>
    </w:p>
    <w:p w14:paraId="15CD961F" w14:textId="77777777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پرداخت فاکتور را که به صورت ( نقدی </w:t>
      </w:r>
      <w:r w:rsidRPr="00124DC6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بدهکاری</w:t>
      </w:r>
      <w:r w:rsidRPr="00124DC6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 - کارتخوان </w:t>
      </w:r>
      <w:r w:rsidRPr="00124DC6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ترکیبی )می باشد را انتخاب می کنیم .</w:t>
      </w:r>
    </w:p>
    <w:p w14:paraId="6C162D06" w14:textId="5ADC9B1C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برای هر نوع پرداخت یک کادر برای تعیین سرفصل مربوطه می باشد </w:t>
      </w:r>
    </w:p>
    <w:p w14:paraId="5C376114" w14:textId="6782615A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این دکمه سود هر فاکتور را می توان مشاهده کرد </w:t>
      </w:r>
    </w:p>
    <w:p w14:paraId="0FDDA020" w14:textId="7EB38A4B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ماشین حساب برای کم کردن پرداختی از حساب مشتری انتخاب شده در فاکتور می باشد .</w:t>
      </w:r>
    </w:p>
    <w:p w14:paraId="354C2347" w14:textId="77777777" w:rsidR="0041177D" w:rsidRPr="00124DC6" w:rsidRDefault="0041177D" w:rsidP="004117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4DC6">
        <w:rPr>
          <w:rFonts w:ascii="IRANSans(FaNum)" w:hAnsi="IRANSans(FaNum)" w:cs="IRANSans(FaNum)"/>
          <w:sz w:val="28"/>
          <w:szCs w:val="28"/>
          <w:rtl/>
          <w:lang w:bidi="fa-IR"/>
        </w:rPr>
        <w:t>دکمه ذخیره را جهت ذخیره و فعال شدن قسمت چاپ می زنیم یعنی اگر فاکتور ذخیره نشود نمی توان آن را چاپ کرد .</w:t>
      </w:r>
    </w:p>
    <w:p w14:paraId="48CD60F3" w14:textId="77777777" w:rsidR="0041177D" w:rsidRPr="00124DC6" w:rsidRDefault="0041177D" w:rsidP="0041177D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0D41C86" w14:textId="7621426E" w:rsidR="009C19FD" w:rsidRPr="00124DC6" w:rsidRDefault="009C19FD" w:rsidP="009C19F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00E6C9E" wp14:editId="22D8E6F6">
            <wp:extent cx="5939790" cy="169735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73696" w14:textId="79A45841" w:rsidR="009C19FD" w:rsidRPr="00124DC6" w:rsidRDefault="009C19FD">
      <w:pPr>
        <w:rPr>
          <w:rFonts w:ascii="IRANSans(FaNum)" w:hAnsi="IRANSans(FaNum)" w:cs="IRANSans(FaNum)"/>
          <w:rtl/>
          <w:lang w:bidi="fa-IR"/>
        </w:rPr>
      </w:pPr>
    </w:p>
    <w:p w14:paraId="0AA84737" w14:textId="77777777" w:rsidR="0041177D" w:rsidRPr="00124DC6" w:rsidRDefault="0041177D" w:rsidP="0041177D">
      <w:pPr>
        <w:bidi/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</w:p>
    <w:p w14:paraId="1F10BCF0" w14:textId="77777777" w:rsidR="0041177D" w:rsidRPr="00124DC6" w:rsidRDefault="0041177D" w:rsidP="0041177D">
      <w:pPr>
        <w:bidi/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</w:p>
    <w:p w14:paraId="3D29EDF1" w14:textId="77777777" w:rsidR="0041177D" w:rsidRPr="00124DC6" w:rsidRDefault="0041177D" w:rsidP="0041177D">
      <w:pPr>
        <w:bidi/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</w:p>
    <w:p w14:paraId="10E2A645" w14:textId="0C9A000F" w:rsidR="0041177D" w:rsidRPr="00124DC6" w:rsidRDefault="0041177D" w:rsidP="0041177D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نقدی :   </w:t>
      </w:r>
      <w:r w:rsidRPr="00124DC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نقدی به این معنی می باشد که به صورت دستی پول دریافت کرده باشید .</w:t>
      </w:r>
    </w:p>
    <w:p w14:paraId="621160EF" w14:textId="77777777" w:rsidR="0041177D" w:rsidRPr="00124DC6" w:rsidRDefault="0041177D" w:rsidP="0041177D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بستانکاری </w:t>
      </w:r>
      <w:r w:rsidRPr="00124DC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: به این معنی است که در مقابل فروش هیچ گونه پولی را دریافت نکرده اید و به صورت نسیه فروش را انجام داده اید </w:t>
      </w:r>
    </w:p>
    <w:p w14:paraId="4FC08FAF" w14:textId="77777777" w:rsidR="0041177D" w:rsidRPr="00124DC6" w:rsidRDefault="0041177D" w:rsidP="0041177D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چک </w:t>
      </w:r>
      <w:r w:rsidRPr="00124DC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:  به این معنی است که در مقابل فروش یک برگ یا چند برگ چک را دریافت کرده اید</w:t>
      </w:r>
    </w:p>
    <w:p w14:paraId="295504C4" w14:textId="77777777" w:rsidR="0041177D" w:rsidRPr="00124DC6" w:rsidRDefault="0041177D" w:rsidP="0041177D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کارتخوان </w:t>
      </w:r>
      <w:r w:rsidRPr="00124DC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: به این معنی است که در مقابل فروش کارت عابر بانک کشیده یا کارت به کارت  کرده اید </w:t>
      </w:r>
    </w:p>
    <w:p w14:paraId="3DA4A506" w14:textId="77777777" w:rsidR="0041177D" w:rsidRPr="00124DC6" w:rsidRDefault="0041177D" w:rsidP="0041177D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124DC6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ترکیبی</w:t>
      </w:r>
      <w:r w:rsidRPr="00124DC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: در ترکیبی تمام نوع پرداخت ها در آن موجود می باشد یعنی هم ( نقد </w:t>
      </w:r>
      <w:r w:rsidRPr="00124DC6">
        <w:rPr>
          <w:rFonts w:ascii="Times New Roman" w:hAnsi="Times New Roman" w:cs="Times New Roman" w:hint="cs"/>
          <w:noProof/>
          <w:sz w:val="28"/>
          <w:szCs w:val="28"/>
          <w:rtl/>
          <w:lang w:bidi="fa-IR"/>
        </w:rPr>
        <w:t>–</w:t>
      </w:r>
      <w:r w:rsidRPr="00124DC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بستانکاری  - کارتخوان </w:t>
      </w:r>
      <w:r w:rsidRPr="00124DC6">
        <w:rPr>
          <w:rFonts w:ascii="Times New Roman" w:hAnsi="Times New Roman" w:cs="Times New Roman" w:hint="cs"/>
          <w:noProof/>
          <w:sz w:val="28"/>
          <w:szCs w:val="28"/>
          <w:rtl/>
          <w:lang w:bidi="fa-IR"/>
        </w:rPr>
        <w:t>–</w:t>
      </w:r>
      <w:r w:rsidRPr="00124DC6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چک  ) که هر کدام را به صورت جدا گانه در کادر خود انجام می دهیم </w:t>
      </w:r>
    </w:p>
    <w:p w14:paraId="30DAA555" w14:textId="77777777" w:rsidR="0041177D" w:rsidRPr="00124DC6" w:rsidRDefault="0041177D" w:rsidP="0041177D">
      <w:pPr>
        <w:jc w:val="right"/>
        <w:rPr>
          <w:rFonts w:ascii="IRANSans(FaNum)" w:hAnsi="IRANSans(FaNum)" w:cs="IRANSans(FaNum)"/>
          <w:lang w:bidi="fa-IR"/>
        </w:rPr>
      </w:pPr>
    </w:p>
    <w:sectPr w:rsidR="0041177D" w:rsidRPr="00124DC6" w:rsidSect="00124DC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C2DC3"/>
    <w:multiLevelType w:val="hybridMultilevel"/>
    <w:tmpl w:val="064CD2A8"/>
    <w:lvl w:ilvl="0" w:tplc="C5B430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3181"/>
    <w:multiLevelType w:val="hybridMultilevel"/>
    <w:tmpl w:val="C6B0D5A4"/>
    <w:lvl w:ilvl="0" w:tplc="DD7EE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9FD"/>
    <w:rsid w:val="00124DC6"/>
    <w:rsid w:val="003B0CE9"/>
    <w:rsid w:val="0041177D"/>
    <w:rsid w:val="009C19FD"/>
    <w:rsid w:val="00A6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623A8"/>
  <w15:chartTrackingRefBased/>
  <w15:docId w15:val="{AC8BFC93-2F33-4664-80CC-9C4A24A9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642</Words>
  <Characters>2235</Characters>
  <Application>Microsoft Office Word</Application>
  <DocSecurity>0</DocSecurity>
  <Lines>57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2021-10-20T09:52:00Z</dcterms:created>
  <dcterms:modified xsi:type="dcterms:W3CDTF">2021-10-31T09:45:00Z</dcterms:modified>
</cp:coreProperties>
</file>