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EC8B6" w14:textId="77777777" w:rsidR="005E3B94" w:rsidRPr="00A73F96" w:rsidRDefault="005E3B94" w:rsidP="005E3B94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7786D0B9" w14:textId="77777777" w:rsidR="005E3B94" w:rsidRPr="00A73F96" w:rsidRDefault="005E3B94" w:rsidP="005E3B94">
      <w:pPr>
        <w:bidi/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A73F96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نرخ تبدیل</w:t>
      </w:r>
    </w:p>
    <w:p w14:paraId="0A023B8D" w14:textId="77777777" w:rsidR="005E3B94" w:rsidRPr="00A73F96" w:rsidRDefault="005E3B94" w:rsidP="005E3B94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A73F9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08879313" wp14:editId="5422067C">
            <wp:extent cx="2343150" cy="638175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B34AE5" w14:textId="227B6E95" w:rsidR="005E3B94" w:rsidRPr="00A73F96" w:rsidRDefault="005E3B94" w:rsidP="005E3B94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A73F9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تعریف واحد پولی جدید به قسمت مدیریت رفته </w:t>
      </w:r>
      <w:r w:rsidR="00A73F96">
        <w:rPr>
          <w:rFonts w:ascii="IRANSans(FaNum)" w:hAnsi="IRANSans(FaNum)" w:cs="IRANSans(FaNum)"/>
          <w:sz w:val="28"/>
          <w:szCs w:val="28"/>
          <w:rtl/>
          <w:lang w:bidi="fa-IR"/>
        </w:rPr>
        <w:t>و آ</w:t>
      </w:r>
      <w:r w:rsidR="00A73F9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A73F96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کون</w:t>
      </w:r>
      <w:r w:rsidRPr="00A73F9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واحد پولی را انتخاب </w:t>
      </w:r>
      <w:r w:rsidR="00A73F9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A73F9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A73F96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A73F9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A73F9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A73F9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دکمه جدید را برای تعریف واحد پولی جدید </w:t>
      </w:r>
      <w:r w:rsidR="00A73F9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A73F9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A73F9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A73F9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A73F9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A73F9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34CEF4A" w14:textId="41D21D7B" w:rsidR="005E3B94" w:rsidRPr="00A73F96" w:rsidRDefault="005E3B94" w:rsidP="005E3B94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A73F9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</w:t>
      </w:r>
      <w:r w:rsidR="00A73F96">
        <w:rPr>
          <w:rFonts w:ascii="IRANSans(FaNum)" w:hAnsi="IRANSans(FaNum)" w:cs="IRANSans(FaNum)"/>
          <w:sz w:val="28"/>
          <w:szCs w:val="28"/>
          <w:rtl/>
          <w:lang w:bidi="fa-IR"/>
        </w:rPr>
        <w:t>راه‌انداز</w:t>
      </w:r>
      <w:r w:rsidR="00A73F9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A73F9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واحد پولی جدید به قسمت مدیریت رفته و آیکون نرخ تبدیل را باز </w:t>
      </w:r>
      <w:r w:rsidR="00A73F9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A73F9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A73F96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A73F9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A73F9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A73F9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تعیین </w:t>
      </w:r>
      <w:r w:rsidR="00A73F9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A73F9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A73F96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A73F9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A73F9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A73F9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این واحد پولی جدید </w:t>
      </w:r>
      <w:r w:rsidR="00A73F96">
        <w:rPr>
          <w:rFonts w:ascii="IRANSans(FaNum)" w:hAnsi="IRANSans(FaNum)" w:cs="IRANSans(FaNum)"/>
          <w:sz w:val="28"/>
          <w:szCs w:val="28"/>
          <w:rtl/>
          <w:lang w:bidi="fa-IR"/>
        </w:rPr>
        <w:t>بر مبنا</w:t>
      </w:r>
      <w:r w:rsidR="00A73F9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A73F9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واحد </w:t>
      </w:r>
      <w:r w:rsidR="00A73F96">
        <w:rPr>
          <w:rFonts w:ascii="IRANSans(FaNum)" w:hAnsi="IRANSans(FaNum)" w:cs="IRANSans(FaNum)"/>
          <w:sz w:val="28"/>
          <w:szCs w:val="28"/>
          <w:rtl/>
          <w:lang w:bidi="fa-IR"/>
        </w:rPr>
        <w:t>پ</w:t>
      </w:r>
      <w:r w:rsidR="00A73F9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A73F9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ش‌فرض</w:t>
      </w:r>
      <w:r w:rsidRPr="00A73F9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سیستم چه مبلغی </w:t>
      </w:r>
      <w:r w:rsidR="00A73F9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A73F9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A73F9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A73F9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. </w:t>
      </w:r>
    </w:p>
    <w:p w14:paraId="398490EC" w14:textId="77777777" w:rsidR="005E3B94" w:rsidRPr="00A73F96" w:rsidRDefault="005E3B94" w:rsidP="005E3B94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color w:val="FF0000"/>
          <w:sz w:val="28"/>
          <w:szCs w:val="28"/>
          <w:lang w:bidi="fa-IR"/>
        </w:rPr>
      </w:pPr>
      <w:r w:rsidRPr="00A73F96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برای ثبت فاکتور خرید  و فروش با واحد پولی جدید باید نرخ تبدیل آن واحد به واحد پولی پایه به همان تاریخ فاکتور تعریف شده باشد.</w:t>
      </w:r>
    </w:p>
    <w:p w14:paraId="2DB87991" w14:textId="298F3452" w:rsidR="005E3B94" w:rsidRPr="00A73F96" w:rsidRDefault="00A73F96" w:rsidP="005E3B94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color w:val="FF0000"/>
          <w:sz w:val="28"/>
          <w:szCs w:val="28"/>
          <w:lang w:bidi="fa-IR"/>
        </w:rPr>
      </w:pP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به‌ه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چ‌عنوان</w:t>
      </w:r>
      <w:r w:rsidR="005E3B94" w:rsidRPr="00A73F96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نباید نرخ تبدیل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واحدها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 w:rsidR="005E3B94" w:rsidRPr="00A73F96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تعریف شده قبلی را حذف کرد. </w:t>
      </w:r>
    </w:p>
    <w:p w14:paraId="191C7344" w14:textId="77777777" w:rsidR="005E3B94" w:rsidRPr="00A73F96" w:rsidRDefault="005E3B94" w:rsidP="005E3B94">
      <w:pPr>
        <w:bidi/>
        <w:jc w:val="both"/>
        <w:rPr>
          <w:rFonts w:ascii="IRANSans(FaNum)" w:hAnsi="IRANSans(FaNum)" w:cs="IRANSans(FaNum)"/>
          <w:color w:val="FF0000"/>
          <w:sz w:val="28"/>
          <w:szCs w:val="28"/>
          <w:lang w:bidi="fa-IR"/>
        </w:rPr>
      </w:pPr>
    </w:p>
    <w:p w14:paraId="737EA508" w14:textId="75CB3C0F" w:rsidR="005E3B94" w:rsidRPr="00A73F96" w:rsidRDefault="008C70EE" w:rsidP="005E3B94">
      <w:pPr>
        <w:bidi/>
        <w:jc w:val="both"/>
        <w:rPr>
          <w:rFonts w:ascii="IRANSans(FaNum)" w:hAnsi="IRANSans(FaNum)" w:cs="IRANSans(FaNum)"/>
          <w:sz w:val="28"/>
          <w:szCs w:val="28"/>
          <w:rtl/>
        </w:rPr>
      </w:pPr>
      <w:r w:rsidRPr="00A73F96">
        <w:rPr>
          <w:rFonts w:ascii="IRANSans(FaNum)" w:hAnsi="IRANSans(FaNum)" w:cs="IRANSans(FaNum)"/>
          <w:noProof/>
        </w:rPr>
        <w:drawing>
          <wp:inline distT="0" distB="0" distL="0" distR="0" wp14:anchorId="10CC0C67" wp14:editId="258EBD02">
            <wp:extent cx="5943600" cy="13779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7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8E1FFC" w14:textId="6EB9B77F" w:rsidR="005E3B94" w:rsidRPr="00A73F96" w:rsidRDefault="005E3B94" w:rsidP="005E3B94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</w:rPr>
      </w:pPr>
      <w:r w:rsidRPr="00A73F96">
        <w:rPr>
          <w:rFonts w:ascii="IRANSans(FaNum)" w:hAnsi="IRANSans(FaNum)" w:cs="IRANSans(FaNum)"/>
          <w:sz w:val="28"/>
          <w:szCs w:val="28"/>
          <w:rtl/>
        </w:rPr>
        <w:t xml:space="preserve">در قسمت ارز مبدأ واحد پولی جدیدی که تعریف </w:t>
      </w:r>
      <w:r w:rsidR="00A73F96">
        <w:rPr>
          <w:rFonts w:ascii="IRANSans(FaNum)" w:hAnsi="IRANSans(FaNum)" w:cs="IRANSans(FaNum)"/>
          <w:sz w:val="28"/>
          <w:szCs w:val="28"/>
          <w:rtl/>
        </w:rPr>
        <w:t>کرده‌ا</w:t>
      </w:r>
      <w:r w:rsidR="00A73F96">
        <w:rPr>
          <w:rFonts w:ascii="IRANSans(FaNum)" w:hAnsi="IRANSans(FaNum)" w:cs="IRANSans(FaNum)" w:hint="cs"/>
          <w:sz w:val="28"/>
          <w:szCs w:val="28"/>
          <w:rtl/>
        </w:rPr>
        <w:t>ی</w:t>
      </w:r>
      <w:r w:rsidR="00A73F96">
        <w:rPr>
          <w:rFonts w:ascii="IRANSans(FaNum)" w:hAnsi="IRANSans(FaNum)" w:cs="IRANSans(FaNum)" w:hint="eastAsia"/>
          <w:sz w:val="28"/>
          <w:szCs w:val="28"/>
          <w:rtl/>
        </w:rPr>
        <w:t>م</w:t>
      </w:r>
      <w:r w:rsidRPr="00A73F96">
        <w:rPr>
          <w:rFonts w:ascii="IRANSans(FaNum)" w:hAnsi="IRANSans(FaNum)" w:cs="IRANSans(FaNum)"/>
          <w:sz w:val="28"/>
          <w:szCs w:val="28"/>
          <w:rtl/>
        </w:rPr>
        <w:t xml:space="preserve"> را انتخاب </w:t>
      </w:r>
      <w:r w:rsidR="00A73F96">
        <w:rPr>
          <w:rFonts w:ascii="IRANSans(FaNum)" w:hAnsi="IRANSans(FaNum)" w:cs="IRANSans(FaNum)"/>
          <w:sz w:val="28"/>
          <w:szCs w:val="28"/>
          <w:rtl/>
        </w:rPr>
        <w:t>م</w:t>
      </w:r>
      <w:r w:rsidR="00A73F96">
        <w:rPr>
          <w:rFonts w:ascii="IRANSans(FaNum)" w:hAnsi="IRANSans(FaNum)" w:cs="IRANSans(FaNum)" w:hint="cs"/>
          <w:sz w:val="28"/>
          <w:szCs w:val="28"/>
          <w:rtl/>
        </w:rPr>
        <w:t>ی‌</w:t>
      </w:r>
      <w:r w:rsidR="00A73F96">
        <w:rPr>
          <w:rFonts w:ascii="IRANSans(FaNum)" w:hAnsi="IRANSans(FaNum)" w:cs="IRANSans(FaNum)" w:hint="eastAsia"/>
          <w:sz w:val="28"/>
          <w:szCs w:val="28"/>
          <w:rtl/>
        </w:rPr>
        <w:t>کن</w:t>
      </w:r>
      <w:r w:rsidR="00A73F96">
        <w:rPr>
          <w:rFonts w:ascii="IRANSans(FaNum)" w:hAnsi="IRANSans(FaNum)" w:cs="IRANSans(FaNum)" w:hint="cs"/>
          <w:sz w:val="28"/>
          <w:szCs w:val="28"/>
          <w:rtl/>
        </w:rPr>
        <w:t>ی</w:t>
      </w:r>
      <w:r w:rsidR="00A73F96">
        <w:rPr>
          <w:rFonts w:ascii="IRANSans(FaNum)" w:hAnsi="IRANSans(FaNum)" w:cs="IRANSans(FaNum)" w:hint="eastAsia"/>
          <w:sz w:val="28"/>
          <w:szCs w:val="28"/>
          <w:rtl/>
        </w:rPr>
        <w:t>م</w:t>
      </w:r>
    </w:p>
    <w:p w14:paraId="536DFEF5" w14:textId="58E2E1F5" w:rsidR="005E3B94" w:rsidRPr="00A73F96" w:rsidRDefault="005E3B94" w:rsidP="005E3B94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</w:rPr>
      </w:pPr>
      <w:r w:rsidRPr="00A73F96">
        <w:rPr>
          <w:rFonts w:ascii="IRANSans(FaNum)" w:hAnsi="IRANSans(FaNum)" w:cs="IRANSans(FaNum)"/>
          <w:sz w:val="28"/>
          <w:szCs w:val="28"/>
          <w:rtl/>
        </w:rPr>
        <w:t xml:space="preserve">در قسمت ارز مقصد نام واحد پولی پایه سیستم حسابداری را انتخاب </w:t>
      </w:r>
      <w:r w:rsidR="00A73F96">
        <w:rPr>
          <w:rFonts w:ascii="IRANSans(FaNum)" w:hAnsi="IRANSans(FaNum)" w:cs="IRANSans(FaNum)"/>
          <w:sz w:val="28"/>
          <w:szCs w:val="28"/>
          <w:rtl/>
        </w:rPr>
        <w:t>م</w:t>
      </w:r>
      <w:r w:rsidR="00A73F96">
        <w:rPr>
          <w:rFonts w:ascii="IRANSans(FaNum)" w:hAnsi="IRANSans(FaNum)" w:cs="IRANSans(FaNum)" w:hint="cs"/>
          <w:sz w:val="28"/>
          <w:szCs w:val="28"/>
          <w:rtl/>
        </w:rPr>
        <w:t>ی‌</w:t>
      </w:r>
      <w:r w:rsidR="00A73F96">
        <w:rPr>
          <w:rFonts w:ascii="IRANSans(FaNum)" w:hAnsi="IRANSans(FaNum)" w:cs="IRANSans(FaNum)" w:hint="eastAsia"/>
          <w:sz w:val="28"/>
          <w:szCs w:val="28"/>
          <w:rtl/>
        </w:rPr>
        <w:t>کن</w:t>
      </w:r>
      <w:r w:rsidR="00A73F96">
        <w:rPr>
          <w:rFonts w:ascii="IRANSans(FaNum)" w:hAnsi="IRANSans(FaNum)" w:cs="IRANSans(FaNum)" w:hint="cs"/>
          <w:sz w:val="28"/>
          <w:szCs w:val="28"/>
          <w:rtl/>
        </w:rPr>
        <w:t>ی</w:t>
      </w:r>
      <w:r w:rsidR="00A73F96">
        <w:rPr>
          <w:rFonts w:ascii="IRANSans(FaNum)" w:hAnsi="IRANSans(FaNum)" w:cs="IRANSans(FaNum)" w:hint="eastAsia"/>
          <w:sz w:val="28"/>
          <w:szCs w:val="28"/>
          <w:rtl/>
        </w:rPr>
        <w:t>م</w:t>
      </w:r>
    </w:p>
    <w:p w14:paraId="3DDAD2DF" w14:textId="3DCC2FFC" w:rsidR="005E3B94" w:rsidRPr="00A73F96" w:rsidRDefault="005E3B94" w:rsidP="005E3B94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</w:rPr>
      </w:pPr>
      <w:r w:rsidRPr="00A73F96">
        <w:rPr>
          <w:rFonts w:ascii="IRANSans(FaNum)" w:hAnsi="IRANSans(FaNum)" w:cs="IRANSans(FaNum)"/>
          <w:sz w:val="28"/>
          <w:szCs w:val="28"/>
          <w:rtl/>
        </w:rPr>
        <w:t xml:space="preserve">بازه زمانی را از تاریخ شروع </w:t>
      </w:r>
      <w:r w:rsidR="00A73F96">
        <w:rPr>
          <w:rFonts w:ascii="IRANSans(FaNum)" w:hAnsi="IRANSans(FaNum)" w:cs="IRANSans(FaNum)"/>
          <w:sz w:val="28"/>
          <w:szCs w:val="28"/>
          <w:rtl/>
        </w:rPr>
        <w:t>و تار</w:t>
      </w:r>
      <w:r w:rsidR="00A73F96">
        <w:rPr>
          <w:rFonts w:ascii="IRANSans(FaNum)" w:hAnsi="IRANSans(FaNum)" w:cs="IRANSans(FaNum)" w:hint="cs"/>
          <w:sz w:val="28"/>
          <w:szCs w:val="28"/>
          <w:rtl/>
        </w:rPr>
        <w:t>ی</w:t>
      </w:r>
      <w:r w:rsidR="00A73F96">
        <w:rPr>
          <w:rFonts w:ascii="IRANSans(FaNum)" w:hAnsi="IRANSans(FaNum)" w:cs="IRANSans(FaNum)" w:hint="eastAsia"/>
          <w:sz w:val="28"/>
          <w:szCs w:val="28"/>
          <w:rtl/>
        </w:rPr>
        <w:t>خ</w:t>
      </w:r>
      <w:r w:rsidRPr="00A73F96">
        <w:rPr>
          <w:rFonts w:ascii="IRANSans(FaNum)" w:hAnsi="IRANSans(FaNum)" w:cs="IRANSans(FaNum)"/>
          <w:sz w:val="28"/>
          <w:szCs w:val="28"/>
          <w:rtl/>
        </w:rPr>
        <w:t xml:space="preserve"> پایان مشخص </w:t>
      </w:r>
      <w:r w:rsidR="00A73F96">
        <w:rPr>
          <w:rFonts w:ascii="IRANSans(FaNum)" w:hAnsi="IRANSans(FaNum)" w:cs="IRANSans(FaNum)"/>
          <w:sz w:val="28"/>
          <w:szCs w:val="28"/>
          <w:rtl/>
        </w:rPr>
        <w:t>م</w:t>
      </w:r>
      <w:r w:rsidR="00A73F96">
        <w:rPr>
          <w:rFonts w:ascii="IRANSans(FaNum)" w:hAnsi="IRANSans(FaNum)" w:cs="IRANSans(FaNum)" w:hint="cs"/>
          <w:sz w:val="28"/>
          <w:szCs w:val="28"/>
          <w:rtl/>
        </w:rPr>
        <w:t>ی‌</w:t>
      </w:r>
      <w:r w:rsidR="00A73F96">
        <w:rPr>
          <w:rFonts w:ascii="IRANSans(FaNum)" w:hAnsi="IRANSans(FaNum)" w:cs="IRANSans(FaNum)" w:hint="eastAsia"/>
          <w:sz w:val="28"/>
          <w:szCs w:val="28"/>
          <w:rtl/>
        </w:rPr>
        <w:t>کن</w:t>
      </w:r>
      <w:r w:rsidR="00A73F96">
        <w:rPr>
          <w:rFonts w:ascii="IRANSans(FaNum)" w:hAnsi="IRANSans(FaNum)" w:cs="IRANSans(FaNum)" w:hint="cs"/>
          <w:sz w:val="28"/>
          <w:szCs w:val="28"/>
          <w:rtl/>
        </w:rPr>
        <w:t>ی</w:t>
      </w:r>
      <w:r w:rsidR="00A73F96">
        <w:rPr>
          <w:rFonts w:ascii="IRANSans(FaNum)" w:hAnsi="IRANSans(FaNum)" w:cs="IRANSans(FaNum)" w:hint="eastAsia"/>
          <w:sz w:val="28"/>
          <w:szCs w:val="28"/>
          <w:rtl/>
        </w:rPr>
        <w:t>م</w:t>
      </w:r>
    </w:p>
    <w:p w14:paraId="0ED89500" w14:textId="18C1B0AE" w:rsidR="005E3B94" w:rsidRPr="00A73F96" w:rsidRDefault="005E3B94" w:rsidP="005E3B94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</w:rPr>
      </w:pPr>
      <w:r w:rsidRPr="00A73F96">
        <w:rPr>
          <w:rFonts w:ascii="IRANSans(FaNum)" w:hAnsi="IRANSans(FaNum)" w:cs="IRANSans(FaNum)"/>
          <w:sz w:val="28"/>
          <w:szCs w:val="28"/>
          <w:rtl/>
        </w:rPr>
        <w:t xml:space="preserve">نرخ تبدیل </w:t>
      </w:r>
      <w:r w:rsidR="00A73F96">
        <w:rPr>
          <w:rFonts w:ascii="IRANSans(FaNum)" w:hAnsi="IRANSans(FaNum)" w:cs="IRANSans(FaNum)"/>
          <w:sz w:val="28"/>
          <w:szCs w:val="28"/>
          <w:rtl/>
        </w:rPr>
        <w:t>مبدأ</w:t>
      </w:r>
      <w:r w:rsidRPr="00A73F96">
        <w:rPr>
          <w:rFonts w:ascii="IRANSans(FaNum)" w:hAnsi="IRANSans(FaNum)" w:cs="IRANSans(FaNum)"/>
          <w:sz w:val="28"/>
          <w:szCs w:val="28"/>
          <w:rtl/>
        </w:rPr>
        <w:t xml:space="preserve"> را نسبت به مقصد مشخص </w:t>
      </w:r>
      <w:r w:rsidR="00A73F96">
        <w:rPr>
          <w:rFonts w:ascii="IRANSans(FaNum)" w:hAnsi="IRANSans(FaNum)" w:cs="IRANSans(FaNum)"/>
          <w:sz w:val="28"/>
          <w:szCs w:val="28"/>
          <w:rtl/>
        </w:rPr>
        <w:t>م</w:t>
      </w:r>
      <w:r w:rsidR="00A73F96">
        <w:rPr>
          <w:rFonts w:ascii="IRANSans(FaNum)" w:hAnsi="IRANSans(FaNum)" w:cs="IRANSans(FaNum)" w:hint="cs"/>
          <w:sz w:val="28"/>
          <w:szCs w:val="28"/>
          <w:rtl/>
        </w:rPr>
        <w:t>ی‌</w:t>
      </w:r>
      <w:r w:rsidR="00A73F96">
        <w:rPr>
          <w:rFonts w:ascii="IRANSans(FaNum)" w:hAnsi="IRANSans(FaNum)" w:cs="IRANSans(FaNum)" w:hint="eastAsia"/>
          <w:sz w:val="28"/>
          <w:szCs w:val="28"/>
          <w:rtl/>
        </w:rPr>
        <w:t>کن</w:t>
      </w:r>
      <w:r w:rsidR="00A73F96">
        <w:rPr>
          <w:rFonts w:ascii="IRANSans(FaNum)" w:hAnsi="IRANSans(FaNum)" w:cs="IRANSans(FaNum)" w:hint="cs"/>
          <w:sz w:val="28"/>
          <w:szCs w:val="28"/>
          <w:rtl/>
        </w:rPr>
        <w:t>ی</w:t>
      </w:r>
      <w:r w:rsidR="00A73F96">
        <w:rPr>
          <w:rFonts w:ascii="IRANSans(FaNum)" w:hAnsi="IRANSans(FaNum)" w:cs="IRANSans(FaNum)" w:hint="eastAsia"/>
          <w:sz w:val="28"/>
          <w:szCs w:val="28"/>
          <w:rtl/>
        </w:rPr>
        <w:t>م</w:t>
      </w:r>
    </w:p>
    <w:p w14:paraId="25D8C844" w14:textId="66BFF408" w:rsidR="005E3B94" w:rsidRPr="00A73F96" w:rsidRDefault="005E3B94" w:rsidP="005E3B94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</w:rPr>
      </w:pPr>
      <w:r w:rsidRPr="00A73F96">
        <w:rPr>
          <w:rFonts w:ascii="IRANSans(FaNum)" w:hAnsi="IRANSans(FaNum)" w:cs="IRANSans(FaNum)"/>
          <w:sz w:val="28"/>
          <w:szCs w:val="28"/>
          <w:rtl/>
        </w:rPr>
        <w:t xml:space="preserve">دکمه ذخیره را </w:t>
      </w:r>
      <w:r w:rsidR="00A73F96">
        <w:rPr>
          <w:rFonts w:ascii="IRANSans(FaNum)" w:hAnsi="IRANSans(FaNum)" w:cs="IRANSans(FaNum)"/>
          <w:sz w:val="28"/>
          <w:szCs w:val="28"/>
          <w:rtl/>
        </w:rPr>
        <w:t>م</w:t>
      </w:r>
      <w:r w:rsidR="00A73F96">
        <w:rPr>
          <w:rFonts w:ascii="IRANSans(FaNum)" w:hAnsi="IRANSans(FaNum)" w:cs="IRANSans(FaNum)" w:hint="cs"/>
          <w:sz w:val="28"/>
          <w:szCs w:val="28"/>
          <w:rtl/>
        </w:rPr>
        <w:t>ی‌</w:t>
      </w:r>
      <w:r w:rsidR="00A73F96">
        <w:rPr>
          <w:rFonts w:ascii="IRANSans(FaNum)" w:hAnsi="IRANSans(FaNum)" w:cs="IRANSans(FaNum)" w:hint="eastAsia"/>
          <w:sz w:val="28"/>
          <w:szCs w:val="28"/>
          <w:rtl/>
        </w:rPr>
        <w:t>زن</w:t>
      </w:r>
      <w:r w:rsidR="00A73F96">
        <w:rPr>
          <w:rFonts w:ascii="IRANSans(FaNum)" w:hAnsi="IRANSans(FaNum)" w:cs="IRANSans(FaNum)" w:hint="cs"/>
          <w:sz w:val="28"/>
          <w:szCs w:val="28"/>
          <w:rtl/>
        </w:rPr>
        <w:t>ی</w:t>
      </w:r>
      <w:r w:rsidR="00A73F96">
        <w:rPr>
          <w:rFonts w:ascii="IRANSans(FaNum)" w:hAnsi="IRANSans(FaNum)" w:cs="IRANSans(FaNum)" w:hint="eastAsia"/>
          <w:sz w:val="28"/>
          <w:szCs w:val="28"/>
          <w:rtl/>
        </w:rPr>
        <w:t>م</w:t>
      </w:r>
    </w:p>
    <w:p w14:paraId="674A3273" w14:textId="77777777" w:rsidR="005E3B94" w:rsidRPr="00A73F96" w:rsidRDefault="005E3B94">
      <w:pPr>
        <w:rPr>
          <w:rFonts w:ascii="IRANSans(FaNum)" w:hAnsi="IRANSans(FaNum)" w:cs="IRANSans(FaNum)"/>
        </w:rPr>
      </w:pPr>
    </w:p>
    <w:sectPr w:rsidR="005E3B94" w:rsidRPr="00A73F96" w:rsidSect="00A73F96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Zar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2408D"/>
    <w:multiLevelType w:val="hybridMultilevel"/>
    <w:tmpl w:val="B7C45D02"/>
    <w:lvl w:ilvl="0" w:tplc="A502B99C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8D63A5"/>
    <w:multiLevelType w:val="hybridMultilevel"/>
    <w:tmpl w:val="0F0A4B36"/>
    <w:lvl w:ilvl="0" w:tplc="EEB89C38">
      <w:numFmt w:val="bullet"/>
      <w:lvlText w:val=""/>
      <w:lvlJc w:val="left"/>
      <w:pPr>
        <w:ind w:left="720" w:hanging="360"/>
      </w:pPr>
      <w:rPr>
        <w:rFonts w:ascii="Symbol" w:eastAsiaTheme="minorHAnsi" w:hAnsi="Symbol" w:cs="B Zar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B94"/>
    <w:rsid w:val="005E3B94"/>
    <w:rsid w:val="008C70EE"/>
    <w:rsid w:val="00A73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89D29"/>
  <w15:chartTrackingRefBased/>
  <w15:docId w15:val="{A156DA47-9DC6-4648-B0DC-A599FF8F4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3B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3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163</Words>
  <Characters>604</Characters>
  <Application>Microsoft Office Word</Application>
  <DocSecurity>0</DocSecurity>
  <Lines>17</Lines>
  <Paragraphs>12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3</cp:revision>
  <dcterms:created xsi:type="dcterms:W3CDTF">2021-09-16T09:31:00Z</dcterms:created>
  <dcterms:modified xsi:type="dcterms:W3CDTF">2021-10-31T11:43:00Z</dcterms:modified>
</cp:coreProperties>
</file>